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豫工办[2016]4号</w:t>
      </w:r>
    </w:p>
    <w:p>
      <w:pPr>
        <w:jc w:val="center"/>
        <w:rPr>
          <w:b/>
          <w:sz w:val="44"/>
          <w:szCs w:val="44"/>
        </w:rPr>
      </w:pPr>
      <w:bookmarkStart w:id="0" w:name="_GoBack"/>
      <w:r>
        <w:rPr>
          <w:rFonts w:hint="eastAsia" w:ascii="宋体" w:hAnsi="宋体" w:cs="宋体"/>
          <w:b/>
          <w:sz w:val="44"/>
          <w:szCs w:val="44"/>
        </w:rPr>
        <w:t>关</w:t>
      </w:r>
      <w:r>
        <w:rPr>
          <w:rFonts w:hAnsi="宋体"/>
          <w:b/>
          <w:sz w:val="44"/>
          <w:szCs w:val="44"/>
        </w:rPr>
        <w:t>于开展</w:t>
      </w:r>
      <w:r>
        <w:rPr>
          <w:b/>
          <w:sz w:val="44"/>
          <w:szCs w:val="44"/>
        </w:rPr>
        <w:t>2016</w:t>
      </w:r>
      <w:r>
        <w:rPr>
          <w:rFonts w:hAnsi="宋体"/>
          <w:b/>
          <w:sz w:val="44"/>
          <w:szCs w:val="44"/>
        </w:rPr>
        <w:t>年</w:t>
      </w:r>
      <w:r>
        <w:rPr>
          <w:b/>
          <w:sz w:val="44"/>
          <w:szCs w:val="44"/>
        </w:rPr>
        <w:t>“</w:t>
      </w:r>
      <w:r>
        <w:rPr>
          <w:rFonts w:hAnsi="宋体"/>
          <w:b/>
          <w:sz w:val="44"/>
          <w:szCs w:val="44"/>
        </w:rPr>
        <w:t>全省工会就业创业援助月</w:t>
      </w:r>
      <w:r>
        <w:rPr>
          <w:b/>
          <w:sz w:val="44"/>
          <w:szCs w:val="44"/>
        </w:rPr>
        <w:t>”</w:t>
      </w:r>
    </w:p>
    <w:p>
      <w:pPr>
        <w:jc w:val="center"/>
        <w:rPr>
          <w:b/>
          <w:sz w:val="44"/>
          <w:szCs w:val="44"/>
        </w:rPr>
      </w:pPr>
      <w:r>
        <w:rPr>
          <w:rFonts w:hAnsi="宋体"/>
          <w:b/>
          <w:sz w:val="44"/>
          <w:szCs w:val="44"/>
        </w:rPr>
        <w:t>活动的通知</w:t>
      </w:r>
    </w:p>
    <w:bookmarkEnd w:id="0"/>
    <w:p>
      <w:pPr>
        <w:spacing w:line="560" w:lineRule="exact"/>
        <w:rPr>
          <w:rFonts w:eastAsia="仿宋_GB2312"/>
          <w:sz w:val="32"/>
          <w:szCs w:val="32"/>
        </w:rPr>
      </w:pPr>
    </w:p>
    <w:p>
      <w:pPr>
        <w:widowControl/>
        <w:spacing w:line="465" w:lineRule="atLeast"/>
        <w:jc w:val="left"/>
        <w:rPr>
          <w:rFonts w:eastAsia="仿宋_GB2312"/>
          <w:color w:val="161616"/>
          <w:kern w:val="0"/>
          <w:sz w:val="32"/>
          <w:szCs w:val="32"/>
        </w:rPr>
      </w:pPr>
      <w:r>
        <w:rPr>
          <w:rFonts w:eastAsia="仿宋_GB2312"/>
          <w:color w:val="161616"/>
          <w:kern w:val="0"/>
          <w:sz w:val="32"/>
          <w:szCs w:val="32"/>
        </w:rPr>
        <w:t>各省辖市、直管县（市）总工会：</w:t>
      </w:r>
    </w:p>
    <w:p>
      <w:pPr>
        <w:spacing w:line="560" w:lineRule="exact"/>
        <w:ind w:firstLine="640" w:firstLineChars="200"/>
        <w:rPr>
          <w:rFonts w:eastAsia="仿宋_GB2312"/>
          <w:sz w:val="32"/>
          <w:szCs w:val="32"/>
        </w:rPr>
      </w:pPr>
      <w:r>
        <w:rPr>
          <w:rFonts w:eastAsia="仿宋_GB2312"/>
          <w:sz w:val="32"/>
          <w:szCs w:val="32"/>
        </w:rPr>
        <w:t>为贯彻</w:t>
      </w:r>
      <w:r>
        <w:rPr>
          <w:rFonts w:hint="eastAsia" w:eastAsia="仿宋_GB2312"/>
          <w:sz w:val="32"/>
          <w:szCs w:val="32"/>
          <w:lang w:eastAsia="zh-CN"/>
        </w:rPr>
        <w:t>落实</w:t>
      </w:r>
      <w:r>
        <w:rPr>
          <w:rFonts w:eastAsia="仿宋_GB2312"/>
          <w:sz w:val="32"/>
          <w:szCs w:val="32"/>
        </w:rPr>
        <w:t>党的十八大，十八届四中、五中全会</w:t>
      </w:r>
      <w:r>
        <w:rPr>
          <w:rFonts w:hint="eastAsia" w:eastAsia="仿宋_GB2312"/>
          <w:sz w:val="32"/>
          <w:szCs w:val="32"/>
          <w:lang w:eastAsia="zh-CN"/>
        </w:rPr>
        <w:t>以及</w:t>
      </w:r>
      <w:r>
        <w:rPr>
          <w:rFonts w:hint="eastAsia" w:eastAsia="仿宋_GB2312"/>
          <w:color w:val="000000"/>
          <w:sz w:val="32"/>
          <w:szCs w:val="32"/>
        </w:rPr>
        <w:t>省委九届十一次全会</w:t>
      </w:r>
      <w:r>
        <w:rPr>
          <w:rFonts w:hint="eastAsia" w:eastAsia="仿宋_GB2312"/>
          <w:color w:val="000000"/>
          <w:sz w:val="32"/>
          <w:szCs w:val="32"/>
          <w:lang w:eastAsia="zh-CN"/>
        </w:rPr>
        <w:t>、</w:t>
      </w:r>
      <w:r>
        <w:rPr>
          <w:rFonts w:hint="eastAsia" w:eastAsia="仿宋_GB2312"/>
          <w:sz w:val="32"/>
          <w:szCs w:val="32"/>
          <w:lang w:eastAsia="zh-CN"/>
        </w:rPr>
        <w:t>省委经济工会会议</w:t>
      </w:r>
      <w:r>
        <w:rPr>
          <w:rFonts w:eastAsia="仿宋_GB2312"/>
          <w:sz w:val="32"/>
          <w:szCs w:val="32"/>
        </w:rPr>
        <w:t>精神，协助各级党委、政府深入实施就业优先战略和更加积极的就业政策，推动大众创业、万众创新，更好地满足春节后求职人员的求职需要和广大企业的用工需求，帮助职工群众实现更高质量的就业，根据《中华全国总工会办公厅关于开展2016年“全国工会就业创业援助月”活动的通知》（总工办发[2016]1号）精神，省总工会决定在全省范围内开展2016年“全省工会就业创业援助月”系列就业服务活动。现将相关事项通知如下：</w:t>
      </w:r>
    </w:p>
    <w:p>
      <w:pPr>
        <w:spacing w:line="560" w:lineRule="exact"/>
        <w:ind w:firstLine="640" w:firstLineChars="200"/>
        <w:rPr>
          <w:rFonts w:eastAsia="黑体"/>
          <w:sz w:val="32"/>
          <w:szCs w:val="32"/>
        </w:rPr>
      </w:pPr>
      <w:r>
        <w:rPr>
          <w:rFonts w:eastAsia="黑体"/>
          <w:sz w:val="32"/>
          <w:szCs w:val="32"/>
        </w:rPr>
        <w:t>一、活动主题</w:t>
      </w:r>
    </w:p>
    <w:p>
      <w:pPr>
        <w:spacing w:line="560" w:lineRule="exact"/>
        <w:ind w:firstLine="640" w:firstLineChars="200"/>
        <w:rPr>
          <w:rFonts w:eastAsia="仿宋_GB2312"/>
          <w:sz w:val="32"/>
          <w:szCs w:val="32"/>
        </w:rPr>
      </w:pPr>
      <w:r>
        <w:rPr>
          <w:rFonts w:eastAsia="仿宋_GB2312"/>
          <w:sz w:val="32"/>
          <w:szCs w:val="32"/>
        </w:rPr>
        <w:t>鼓励创业创新，提高就业质量，服务基层职工，促进科学发展。</w:t>
      </w:r>
    </w:p>
    <w:p>
      <w:pPr>
        <w:spacing w:line="560" w:lineRule="exact"/>
        <w:ind w:firstLine="640" w:firstLineChars="200"/>
        <w:rPr>
          <w:rFonts w:eastAsia="黑体"/>
          <w:sz w:val="32"/>
          <w:szCs w:val="32"/>
        </w:rPr>
      </w:pPr>
      <w:r>
        <w:rPr>
          <w:rFonts w:eastAsia="黑体"/>
          <w:sz w:val="32"/>
          <w:szCs w:val="32"/>
        </w:rPr>
        <w:t>二、活动时间</w:t>
      </w:r>
    </w:p>
    <w:p>
      <w:pPr>
        <w:spacing w:line="560" w:lineRule="exact"/>
        <w:ind w:firstLine="640" w:firstLineChars="200"/>
        <w:rPr>
          <w:rFonts w:eastAsia="仿宋_GB2312"/>
          <w:sz w:val="32"/>
          <w:szCs w:val="32"/>
        </w:rPr>
      </w:pPr>
      <w:r>
        <w:rPr>
          <w:rFonts w:eastAsia="仿宋_GB2312"/>
          <w:sz w:val="32"/>
          <w:szCs w:val="32"/>
        </w:rPr>
        <w:t>2016年2月下旬至3月下旬。活动启动仪式于2月26日在洛阳市举行。各地工会要同步启动当地的就业创业援助月活动，开展内容丰富、形式多样的工会就业服务活动，为广大求职人员“送岗位，送技能，送创业项目</w:t>
      </w:r>
      <w:r>
        <w:rPr>
          <w:rFonts w:hint="eastAsia" w:eastAsia="仿宋_GB2312"/>
          <w:sz w:val="32"/>
          <w:szCs w:val="32"/>
          <w:lang w:eastAsia="zh-CN"/>
        </w:rPr>
        <w:t>，</w:t>
      </w:r>
      <w:r>
        <w:rPr>
          <w:rFonts w:eastAsia="仿宋_GB2312"/>
          <w:sz w:val="32"/>
          <w:szCs w:val="32"/>
        </w:rPr>
        <w:t>送维权服务”。</w:t>
      </w:r>
    </w:p>
    <w:p>
      <w:pPr>
        <w:spacing w:line="560" w:lineRule="exact"/>
        <w:ind w:firstLine="640" w:firstLineChars="200"/>
        <w:rPr>
          <w:rFonts w:eastAsia="黑体"/>
          <w:sz w:val="32"/>
          <w:szCs w:val="32"/>
        </w:rPr>
      </w:pPr>
      <w:r>
        <w:rPr>
          <w:rFonts w:eastAsia="黑体"/>
          <w:sz w:val="32"/>
          <w:szCs w:val="32"/>
        </w:rPr>
        <w:t>三、服务对象</w:t>
      </w:r>
    </w:p>
    <w:p>
      <w:pPr>
        <w:spacing w:line="560" w:lineRule="exact"/>
        <w:ind w:firstLine="640" w:firstLineChars="200"/>
        <w:rPr>
          <w:rFonts w:eastAsia="仿宋_GB2312"/>
          <w:sz w:val="32"/>
          <w:szCs w:val="32"/>
        </w:rPr>
      </w:pPr>
      <w:r>
        <w:rPr>
          <w:rFonts w:eastAsia="仿宋_GB2312"/>
          <w:sz w:val="32"/>
          <w:szCs w:val="32"/>
        </w:rPr>
        <w:t>本次活动的重点服务对象是城镇下岗失业人员、农村转移劳动力、困难职工家庭高校毕业生以及其他各类求职人员。</w:t>
      </w:r>
    </w:p>
    <w:p>
      <w:pPr>
        <w:spacing w:line="560" w:lineRule="exact"/>
        <w:ind w:firstLine="640" w:firstLineChars="200"/>
        <w:rPr>
          <w:rFonts w:eastAsia="黑体"/>
          <w:sz w:val="32"/>
          <w:szCs w:val="32"/>
        </w:rPr>
      </w:pPr>
      <w:r>
        <w:rPr>
          <w:rFonts w:eastAsia="黑体"/>
          <w:sz w:val="32"/>
          <w:szCs w:val="32"/>
        </w:rPr>
        <w:t>四、活动内容</w:t>
      </w:r>
    </w:p>
    <w:p>
      <w:pPr>
        <w:spacing w:line="560" w:lineRule="exact"/>
        <w:ind w:firstLine="643" w:firstLineChars="200"/>
        <w:rPr>
          <w:rFonts w:eastAsia="仿宋_GB2312"/>
          <w:sz w:val="32"/>
          <w:szCs w:val="32"/>
        </w:rPr>
      </w:pPr>
      <w:r>
        <w:rPr>
          <w:rFonts w:eastAsia="楷体_GB2312"/>
          <w:b/>
          <w:sz w:val="32"/>
          <w:szCs w:val="32"/>
        </w:rPr>
        <w:t>（一）广泛开展宣传。</w:t>
      </w:r>
      <w:r>
        <w:rPr>
          <w:rFonts w:eastAsia="仿宋_GB2312"/>
          <w:sz w:val="32"/>
          <w:szCs w:val="32"/>
        </w:rPr>
        <w:t>充分利用广播、电视、报刊、互联网等各种媒体平台，特别是河南职工网对活动进行宣传报道。一是要大力宣传国家更加积极的就业政策，推动大众创业、万众创新；二是要详细介绍工会就业创业援助月活动内容；三是要公布各级工会困难职工帮扶中心、职业培训机构、职业介绍机构等联系方式，提高工会就业服务窗口在公众中的知晓度，方便广大求职者、用工单位前来咨询登记。</w:t>
      </w:r>
    </w:p>
    <w:p>
      <w:pPr>
        <w:spacing w:line="560" w:lineRule="exact"/>
        <w:ind w:firstLine="643" w:firstLineChars="200"/>
        <w:rPr>
          <w:rFonts w:eastAsia="仿宋_GB2312"/>
          <w:sz w:val="32"/>
          <w:szCs w:val="32"/>
        </w:rPr>
      </w:pPr>
      <w:r>
        <w:rPr>
          <w:rFonts w:eastAsia="楷体_GB2312"/>
          <w:b/>
          <w:sz w:val="32"/>
          <w:szCs w:val="32"/>
        </w:rPr>
        <w:t>（二）举办招聘活动。</w:t>
      </w:r>
      <w:r>
        <w:rPr>
          <w:rFonts w:eastAsia="仿宋_GB2312"/>
          <w:sz w:val="32"/>
          <w:szCs w:val="32"/>
        </w:rPr>
        <w:t>各地工会应从实际出发，针对不同就业群体求职意向，组织专场招聘活动，帮助求职者与企业实现供需见面。要注重发挥河南职工网</w:t>
      </w:r>
      <w:r>
        <w:rPr>
          <w:rFonts w:hint="eastAsia" w:eastAsia="仿宋_GB2312"/>
          <w:sz w:val="32"/>
          <w:szCs w:val="32"/>
          <w:lang w:eastAsia="zh-CN"/>
        </w:rPr>
        <w:t>作用</w:t>
      </w:r>
      <w:r>
        <w:rPr>
          <w:rFonts w:eastAsia="仿宋_GB2312"/>
          <w:sz w:val="32"/>
          <w:szCs w:val="32"/>
        </w:rPr>
        <w:t>，搭建</w:t>
      </w:r>
      <w:r>
        <w:rPr>
          <w:rFonts w:hint="eastAsia" w:eastAsia="仿宋_GB2312"/>
          <w:sz w:val="32"/>
          <w:szCs w:val="32"/>
          <w:lang w:eastAsia="zh-CN"/>
        </w:rPr>
        <w:t>工会</w:t>
      </w:r>
      <w:r>
        <w:rPr>
          <w:rFonts w:eastAsia="仿宋_GB2312"/>
          <w:sz w:val="32"/>
          <w:szCs w:val="32"/>
        </w:rPr>
        <w:t>就业服务网络平台，实现线上线下同步开展招聘活动。各地工会要在2月23日前</w:t>
      </w:r>
      <w:r>
        <w:rPr>
          <w:rFonts w:hint="eastAsia" w:eastAsia="仿宋_GB2312"/>
          <w:sz w:val="32"/>
          <w:szCs w:val="32"/>
          <w:lang w:eastAsia="zh-CN"/>
        </w:rPr>
        <w:t>收</w:t>
      </w:r>
      <w:r>
        <w:rPr>
          <w:rFonts w:eastAsia="仿宋_GB2312"/>
          <w:sz w:val="32"/>
          <w:szCs w:val="32"/>
        </w:rPr>
        <w:t>集发布一批招聘信息至河南职工网（各省辖市工会不少于</w:t>
      </w:r>
      <w:r>
        <w:rPr>
          <w:rFonts w:hint="eastAsia" w:eastAsia="仿宋_GB2312"/>
          <w:sz w:val="32"/>
          <w:szCs w:val="32"/>
          <w:lang w:val="en-US" w:eastAsia="zh-CN"/>
        </w:rPr>
        <w:t>30</w:t>
      </w:r>
      <w:r>
        <w:rPr>
          <w:rFonts w:eastAsia="仿宋_GB2312"/>
          <w:sz w:val="32"/>
          <w:szCs w:val="32"/>
        </w:rPr>
        <w:t>0条，各直管县（市）工会不少于</w:t>
      </w:r>
      <w:r>
        <w:rPr>
          <w:rFonts w:hint="eastAsia" w:eastAsia="仿宋_GB2312"/>
          <w:sz w:val="32"/>
          <w:szCs w:val="32"/>
          <w:lang w:val="en-US" w:eastAsia="zh-CN"/>
        </w:rPr>
        <w:t>8</w:t>
      </w:r>
      <w:r>
        <w:rPr>
          <w:rFonts w:eastAsia="仿宋_GB2312"/>
          <w:sz w:val="32"/>
          <w:szCs w:val="32"/>
        </w:rPr>
        <w:t>0条），省总将从2月25日开始，汇集各地工会收集提供的招聘信息，为广大求职者提供24小时不间断的网络招聘服务。各地工会应同时在帮扶中心或工会举办的招聘活动现场发布用工信息。</w:t>
      </w:r>
    </w:p>
    <w:p>
      <w:pPr>
        <w:spacing w:line="560" w:lineRule="exact"/>
        <w:ind w:firstLine="643" w:firstLineChars="200"/>
        <w:rPr>
          <w:rFonts w:eastAsia="仿宋_GB2312"/>
          <w:sz w:val="32"/>
          <w:szCs w:val="32"/>
        </w:rPr>
      </w:pPr>
      <w:r>
        <w:rPr>
          <w:rFonts w:eastAsia="楷体_GB2312"/>
          <w:b/>
          <w:sz w:val="32"/>
          <w:szCs w:val="32"/>
        </w:rPr>
        <w:t>（三）开展劳务对接。</w:t>
      </w:r>
      <w:r>
        <w:rPr>
          <w:rFonts w:eastAsia="仿宋_GB2312"/>
          <w:sz w:val="32"/>
          <w:szCs w:val="32"/>
        </w:rPr>
        <w:t>引导和协调主要劳务输入地与输出地的工会组织合作开展劳务对接活动，建立就业服务和维权协作长效机制。健全职工服务网络，组织劳动者合理有序流转，积极维护职工合法权益，实现劳动者的体面稳定就业，推动构建和谐劳动关系。</w:t>
      </w:r>
    </w:p>
    <w:p>
      <w:pPr>
        <w:spacing w:line="580" w:lineRule="exact"/>
        <w:ind w:firstLine="643" w:firstLineChars="200"/>
        <w:rPr>
          <w:rFonts w:eastAsia="仿宋_GB2312"/>
          <w:sz w:val="32"/>
          <w:szCs w:val="32"/>
        </w:rPr>
      </w:pPr>
      <w:r>
        <w:rPr>
          <w:rFonts w:eastAsia="楷体_GB2312"/>
          <w:b/>
          <w:sz w:val="32"/>
          <w:szCs w:val="32"/>
        </w:rPr>
        <w:t>（四）广泛开展技能培训和加大创业扶持力度。</w:t>
      </w:r>
      <w:r>
        <w:rPr>
          <w:rFonts w:eastAsia="仿宋_GB2312"/>
          <w:sz w:val="32"/>
          <w:szCs w:val="32"/>
        </w:rPr>
        <w:t>充分发挥工会技能培训机构作用，广泛开展“订单式”、“定向式”培训，提升劳动者技能素质。突出大众创业万众创新主题，</w:t>
      </w:r>
      <w:r>
        <w:rPr>
          <w:rFonts w:hint="eastAsia" w:eastAsia="仿宋_GB2312"/>
          <w:sz w:val="32"/>
          <w:szCs w:val="32"/>
          <w:lang w:eastAsia="zh-CN"/>
        </w:rPr>
        <w:t>积极</w:t>
      </w:r>
      <w:r>
        <w:rPr>
          <w:rFonts w:eastAsia="仿宋_GB2312"/>
          <w:sz w:val="32"/>
          <w:szCs w:val="32"/>
        </w:rPr>
        <w:t>开展工会小额贷款、创业培训</w:t>
      </w:r>
      <w:r>
        <w:rPr>
          <w:rFonts w:hint="eastAsia" w:eastAsia="仿宋_GB2312"/>
          <w:sz w:val="32"/>
          <w:szCs w:val="32"/>
          <w:lang w:eastAsia="zh-CN"/>
        </w:rPr>
        <w:t>工作</w:t>
      </w:r>
      <w:r>
        <w:rPr>
          <w:rFonts w:eastAsia="仿宋_GB2312"/>
          <w:sz w:val="32"/>
          <w:szCs w:val="32"/>
        </w:rPr>
        <w:t>。活动期间，各地工会可以选择一批投资小、见效快、易操作、低风险的投资项目在招聘现场实地展示，供创业者选择洽谈，满足有创业意愿的劳动者和返乡农民工的创业需求，延伸创业带动就业链条，以创业带动就业。</w:t>
      </w:r>
    </w:p>
    <w:p>
      <w:pPr>
        <w:spacing w:line="560" w:lineRule="exact"/>
        <w:ind w:firstLine="640" w:firstLineChars="200"/>
        <w:rPr>
          <w:rFonts w:eastAsia="黑体"/>
          <w:sz w:val="32"/>
          <w:szCs w:val="32"/>
        </w:rPr>
      </w:pPr>
      <w:r>
        <w:rPr>
          <w:rFonts w:eastAsia="黑体"/>
          <w:sz w:val="32"/>
          <w:szCs w:val="32"/>
        </w:rPr>
        <w:t>五、活动要求</w:t>
      </w:r>
    </w:p>
    <w:p>
      <w:pPr>
        <w:spacing w:line="580" w:lineRule="exact"/>
        <w:ind w:firstLine="643" w:firstLineChars="200"/>
        <w:rPr>
          <w:rFonts w:eastAsia="仿宋_GB2312"/>
          <w:sz w:val="32"/>
          <w:szCs w:val="32"/>
        </w:rPr>
      </w:pPr>
      <w:r>
        <w:rPr>
          <w:rFonts w:eastAsia="楷体_GB2312"/>
          <w:b/>
          <w:sz w:val="32"/>
          <w:szCs w:val="32"/>
        </w:rPr>
        <w:t>（一）提高认识，加强领导。</w:t>
      </w:r>
      <w:r>
        <w:rPr>
          <w:rFonts w:eastAsia="仿宋_GB2312"/>
          <w:sz w:val="32"/>
          <w:szCs w:val="32"/>
        </w:rPr>
        <w:t>在经济下行压力不断增大的情况下，我省当前就业形势依然严峻，就业总量性矛盾仍然存在，就业结构性矛盾更加突出。各地工会要切实提高认识，把组织好工会就业创业援助月活动，作为贯彻落实党中央国务院和省委省政府关于就业促进工作要求的具体举措，精心安排，认真组织，广泛动员，确保实效，努力缓解春节后农村转移劳动力集中求职的压力和部分企业招工难等问题。</w:t>
      </w:r>
    </w:p>
    <w:p>
      <w:pPr>
        <w:spacing w:line="580" w:lineRule="exact"/>
        <w:ind w:firstLine="643" w:firstLineChars="200"/>
        <w:rPr>
          <w:rFonts w:eastAsia="仿宋_GB2312"/>
          <w:sz w:val="32"/>
          <w:szCs w:val="32"/>
        </w:rPr>
      </w:pPr>
      <w:r>
        <w:rPr>
          <w:rFonts w:eastAsia="楷体_GB2312"/>
          <w:b/>
          <w:sz w:val="32"/>
          <w:szCs w:val="32"/>
        </w:rPr>
        <w:t>（二）精心组织，确保效果。</w:t>
      </w:r>
      <w:r>
        <w:rPr>
          <w:rFonts w:eastAsia="仿宋_GB2312"/>
          <w:sz w:val="32"/>
          <w:szCs w:val="32"/>
        </w:rPr>
        <w:t>一是严格把关，了解企业用工情况，选择劳动关系和谐、用工规范诚信的用工企业入场招聘，</w:t>
      </w:r>
      <w:r>
        <w:rPr>
          <w:rFonts w:hint="eastAsia" w:ascii="仿宋_GB2312" w:eastAsia="仿宋_GB2312"/>
          <w:sz w:val="32"/>
          <w:szCs w:val="32"/>
        </w:rPr>
        <w:t>注重选择创业型企业、新业态企业、创业园区，</w:t>
      </w:r>
      <w:r>
        <w:rPr>
          <w:rFonts w:eastAsia="仿宋_GB2312"/>
          <w:sz w:val="32"/>
          <w:szCs w:val="32"/>
        </w:rPr>
        <w:t>特别是电商、物流、家政等企业参与活动。二是做好就业需求摸查，制定有针对性的活动方案，突出重点，力求实效。三是要主动争取各级人力资源和社会保障、教育等部门和工商联组织的支持，确保活动安全有序开展。</w:t>
      </w:r>
    </w:p>
    <w:p>
      <w:pPr>
        <w:spacing w:line="580" w:lineRule="exact"/>
        <w:ind w:firstLine="643" w:firstLineChars="200"/>
        <w:rPr>
          <w:rFonts w:eastAsia="仿宋_GB2312"/>
          <w:sz w:val="32"/>
          <w:szCs w:val="32"/>
        </w:rPr>
      </w:pPr>
      <w:r>
        <w:rPr>
          <w:rFonts w:eastAsia="楷体_GB2312"/>
          <w:b/>
          <w:sz w:val="32"/>
          <w:szCs w:val="32"/>
        </w:rPr>
        <w:t>（三）做好总结，及时上报情况。</w:t>
      </w:r>
      <w:r>
        <w:rPr>
          <w:rFonts w:eastAsia="仿宋_GB2312"/>
          <w:sz w:val="32"/>
          <w:szCs w:val="32"/>
        </w:rPr>
        <w:t>请各省辖市、直管县（市）总工会及时总结活动经验，汇总数据。活动总结和统计表（见附件）于2016年4月5日前报省总工会保障工作部。</w:t>
      </w:r>
    </w:p>
    <w:p>
      <w:pPr>
        <w:spacing w:line="560" w:lineRule="exact"/>
        <w:ind w:firstLine="640" w:firstLineChars="200"/>
        <w:rPr>
          <w:rFonts w:eastAsia="仿宋_GB2312"/>
          <w:sz w:val="32"/>
          <w:szCs w:val="32"/>
        </w:rPr>
      </w:pPr>
      <w:r>
        <w:rPr>
          <w:rFonts w:eastAsia="仿宋_GB2312"/>
          <w:sz w:val="32"/>
          <w:szCs w:val="32"/>
        </w:rPr>
        <w:t>联系人:冯利娜，电 话（传真）:0371—65904287，电子邮箱:hnghbzgzb@163.com。</w:t>
      </w:r>
    </w:p>
    <w:p>
      <w:pPr>
        <w:spacing w:line="560" w:lineRule="exact"/>
        <w:ind w:firstLine="640" w:firstLineChars="200"/>
        <w:rPr>
          <w:rFonts w:eastAsia="仿宋_GB2312"/>
          <w:sz w:val="32"/>
          <w:szCs w:val="32"/>
        </w:rPr>
      </w:pPr>
    </w:p>
    <w:p>
      <w:pPr>
        <w:spacing w:line="560" w:lineRule="exact"/>
        <w:ind w:left="1619" w:leftChars="305" w:hanging="979" w:hangingChars="306"/>
        <w:rPr>
          <w:rFonts w:eastAsia="仿宋_GB2312"/>
          <w:sz w:val="32"/>
          <w:szCs w:val="32"/>
        </w:rPr>
      </w:pPr>
      <w:r>
        <w:rPr>
          <w:rFonts w:eastAsia="仿宋_GB2312"/>
          <w:sz w:val="32"/>
          <w:szCs w:val="32"/>
        </w:rPr>
        <w:t>附件</w:t>
      </w:r>
      <w:r>
        <w:rPr>
          <w:rFonts w:hint="eastAsia" w:eastAsia="仿宋_GB2312"/>
          <w:sz w:val="32"/>
          <w:szCs w:val="32"/>
        </w:rPr>
        <w:t>：</w:t>
      </w:r>
      <w:r>
        <w:rPr>
          <w:rFonts w:eastAsia="仿宋_GB2312"/>
          <w:sz w:val="32"/>
          <w:szCs w:val="32"/>
        </w:rPr>
        <w:t>2016年全省工会就业创业援助月活动工作情况统计表</w:t>
      </w:r>
    </w:p>
    <w:p>
      <w:pPr>
        <w:spacing w:line="560" w:lineRule="exact"/>
        <w:rPr>
          <w:rFonts w:eastAsia="仿宋_GB2312"/>
          <w:sz w:val="32"/>
          <w:szCs w:val="32"/>
        </w:rPr>
      </w:pPr>
      <w:r>
        <w:rPr>
          <w:rFonts w:eastAsia="仿宋_GB2312"/>
          <w:sz w:val="32"/>
          <w:szCs w:val="32"/>
        </w:rPr>
        <w:t xml:space="preserve"> </w:t>
      </w:r>
    </w:p>
    <w:p>
      <w:pPr>
        <w:spacing w:line="560" w:lineRule="exact"/>
        <w:ind w:firstLine="4160" w:firstLineChars="1300"/>
        <w:rPr>
          <w:rFonts w:eastAsia="仿宋_GB2312"/>
          <w:sz w:val="32"/>
          <w:szCs w:val="32"/>
        </w:rPr>
      </w:pPr>
    </w:p>
    <w:p>
      <w:pPr>
        <w:spacing w:line="560" w:lineRule="exact"/>
        <w:ind w:firstLine="4160" w:firstLineChars="1300"/>
        <w:rPr>
          <w:rFonts w:eastAsia="仿宋_GB2312"/>
          <w:sz w:val="32"/>
          <w:szCs w:val="32"/>
        </w:rPr>
      </w:pPr>
    </w:p>
    <w:p>
      <w:pPr>
        <w:wordWrap w:val="0"/>
        <w:spacing w:line="560" w:lineRule="exact"/>
        <w:ind w:firstLine="4160" w:firstLineChars="1300"/>
        <w:jc w:val="right"/>
        <w:rPr>
          <w:rFonts w:eastAsia="仿宋_GB2312"/>
          <w:sz w:val="32"/>
          <w:szCs w:val="32"/>
        </w:rPr>
      </w:pPr>
      <w:r>
        <w:rPr>
          <w:rFonts w:eastAsia="仿宋_GB2312"/>
          <w:sz w:val="32"/>
          <w:szCs w:val="32"/>
        </w:rPr>
        <w:t xml:space="preserve">河南省总工会办公室  </w:t>
      </w:r>
    </w:p>
    <w:p>
      <w:pPr>
        <w:wordWrap w:val="0"/>
        <w:spacing w:line="560" w:lineRule="exact"/>
        <w:ind w:firstLine="4480" w:firstLineChars="1400"/>
        <w:jc w:val="right"/>
        <w:rPr>
          <w:rFonts w:hint="eastAsia" w:ascii="仿宋_GB2312" w:hAnsi="Calibri" w:eastAsia="仿宋_GB2312" w:cs="宋体"/>
          <w:sz w:val="32"/>
          <w:szCs w:val="32"/>
        </w:rPr>
      </w:pPr>
      <w:r>
        <w:rPr>
          <w:rFonts w:eastAsia="仿宋_GB2312"/>
          <w:sz w:val="32"/>
          <w:szCs w:val="32"/>
        </w:rPr>
        <w:t>201</w:t>
      </w:r>
      <w:r>
        <w:rPr>
          <w:rFonts w:hint="eastAsia" w:eastAsia="仿宋_GB2312"/>
          <w:sz w:val="32"/>
          <w:szCs w:val="32"/>
          <w:lang w:val="en-US" w:eastAsia="zh-CN"/>
        </w:rPr>
        <w:t>6</w:t>
      </w:r>
      <w:r>
        <w:rPr>
          <w:rFonts w:eastAsia="仿宋_GB2312"/>
          <w:sz w:val="32"/>
          <w:szCs w:val="32"/>
        </w:rPr>
        <w:t xml:space="preserve">年2月16日 </w:t>
      </w:r>
      <w:r>
        <w:rPr>
          <w:rFonts w:hint="eastAsia" w:ascii="仿宋_GB2312" w:hAnsi="Calibri" w:eastAsia="仿宋_GB2312" w:cs="宋体"/>
          <w:sz w:val="32"/>
          <w:szCs w:val="32"/>
        </w:rPr>
        <w:t xml:space="preserve"> </w:t>
      </w:r>
    </w:p>
    <w:p>
      <w:pPr/>
    </w:p>
    <w:sectPr>
      <w:footerReference r:id="rId3" w:type="default"/>
      <w:footerReference r:id="rId4" w:type="even"/>
      <w:pgSz w:w="11906" w:h="16838"/>
      <w:pgMar w:top="2211" w:right="1588" w:bottom="187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lang w:val="zh-CN" w:eastAsia="zh-CN"/>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766076"/>
    <w:rsid w:val="567660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平顶山市总工会</Company>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2016-02-25T01:42:00Z</dcterms:created>
  <dc:creator>你的姓名</dc:creator>
  <cp:lastModifiedBy>你的姓名</cp:lastModifiedBy>
  <dcterms:modified xsi:type="dcterms:W3CDTF">2016-02-25T01:43:53Z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