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both"/>
        <w:rPr>
          <w:rFonts w:hint="eastAsia" w:ascii="黑体" w:hAnsi="仿宋" w:eastAsia="黑体" w:cs="宋体"/>
        </w:rPr>
      </w:pPr>
      <w:r>
        <w:rPr>
          <w:rFonts w:hint="eastAsia" w:ascii="黑体" w:hAnsi="仿宋" w:eastAsia="黑体" w:cs="宋体"/>
        </w:rPr>
        <w:t>附件1</w:t>
      </w:r>
    </w:p>
    <w:p>
      <w:pPr>
        <w:pStyle w:val="3"/>
        <w:tabs>
          <w:tab w:val="left" w:pos="1872"/>
        </w:tabs>
        <w:rPr>
          <w:rFonts w:hint="eastAsia" w:ascii="文鼎大标宋简" w:hAnsi="楷体" w:eastAsia="文鼎大标宋简"/>
        </w:rPr>
      </w:pPr>
    </w:p>
    <w:p>
      <w:pPr>
        <w:pStyle w:val="3"/>
        <w:jc w:val="center"/>
        <w:rPr>
          <w:rFonts w:hint="eastAsia" w:ascii="文鼎大标宋简" w:hAnsi="宋体" w:eastAsia="文鼎大标宋简"/>
          <w:sz w:val="44"/>
          <w:szCs w:val="44"/>
        </w:rPr>
      </w:pPr>
      <w:bookmarkStart w:id="0" w:name="_GoBack"/>
      <w:r>
        <w:rPr>
          <w:rFonts w:hint="eastAsia" w:ascii="文鼎大标宋简" w:hAnsi="宋体" w:eastAsia="文鼎大标宋简"/>
          <w:sz w:val="44"/>
          <w:szCs w:val="44"/>
        </w:rPr>
        <w:t>《女职工劳动保护特别规定》贯彻落实情况调研提纲</w:t>
      </w:r>
      <w:bookmarkEnd w:id="0"/>
    </w:p>
    <w:p>
      <w:pPr>
        <w:pStyle w:val="3"/>
        <w:rPr>
          <w:rFonts w:hint="eastAsia" w:ascii="文鼎大标宋简" w:hAnsi="仿宋" w:eastAsia="文鼎大标宋简" w:cs="宋体"/>
        </w:rPr>
      </w:pPr>
    </w:p>
    <w:p>
      <w:pPr>
        <w:pStyle w:val="3"/>
        <w:ind w:firstLine="680" w:firstLineChars="200"/>
        <w:rPr>
          <w:rFonts w:ascii="仿宋_GB2312" w:hAnsi="仿宋" w:cs="宋体"/>
        </w:rPr>
      </w:pPr>
      <w:r>
        <w:rPr>
          <w:rFonts w:hint="eastAsia" w:ascii="仿宋_GB2312" w:hAnsi="仿宋" w:cs="宋体"/>
        </w:rPr>
        <w:t>一、本地区</w:t>
      </w:r>
      <w:r>
        <w:rPr>
          <w:rFonts w:hint="eastAsia" w:ascii="仿宋_GB2312" w:hAnsi="宋体"/>
        </w:rPr>
        <w:t>《女职工劳动保护特别规定》贯彻落实基本情况，特别是实施全面两孩政策下</w:t>
      </w:r>
      <w:r>
        <w:rPr>
          <w:rFonts w:hint="eastAsia" w:hAnsi="宋体"/>
        </w:rPr>
        <w:t>女职工劳动就业、“四期”保护、生育保障等权益实现情况</w:t>
      </w:r>
      <w:r>
        <w:rPr>
          <w:rFonts w:hint="eastAsia" w:ascii="仿宋_GB2312" w:hAnsi="宋体"/>
        </w:rPr>
        <w:t>。</w:t>
      </w:r>
    </w:p>
    <w:p>
      <w:pPr>
        <w:pStyle w:val="3"/>
        <w:ind w:firstLine="680" w:firstLineChars="200"/>
        <w:rPr>
          <w:rFonts w:hint="eastAsia" w:ascii="仿宋_GB2312" w:hAnsi="宋体"/>
        </w:rPr>
      </w:pPr>
      <w:r>
        <w:rPr>
          <w:rFonts w:hint="eastAsia" w:ascii="仿宋_GB2312" w:hAnsi="仿宋" w:cs="宋体"/>
        </w:rPr>
        <w:t>二、</w:t>
      </w:r>
      <w:r>
        <w:rPr>
          <w:rFonts w:hint="eastAsia" w:ascii="仿宋_GB2312" w:hAnsi="宋体"/>
        </w:rPr>
        <w:t>本地区《女职工劳动保护特别规定》贯彻落实存在的重点难点问题。</w:t>
      </w:r>
    </w:p>
    <w:p>
      <w:pPr>
        <w:pStyle w:val="3"/>
        <w:ind w:firstLine="68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三、对推动《女职工劳动保护特别规定》贯彻落实的意见建议。</w:t>
      </w:r>
    </w:p>
    <w:p>
      <w:pPr>
        <w:widowControl/>
        <w:spacing w:line="360" w:lineRule="exact"/>
        <w:jc w:val="left"/>
        <w:rPr>
          <w:rFonts w:ascii="楷体_GB2312" w:hAnsi="宋体" w:eastAsia="宋体" w:cs="宋体"/>
          <w:b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outlineLvl w:val="9"/>
        <w:rPr>
          <w:rFonts w:hint="eastAsia" w:ascii="仿宋_GB2312" w:hAnsi="仿宋" w:cs="宋体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文鼎大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C5DA0"/>
    <w:rsid w:val="04EC5DA0"/>
    <w:rsid w:val="05223BDB"/>
    <w:rsid w:val="0C891A95"/>
    <w:rsid w:val="0E37420E"/>
    <w:rsid w:val="114D4D94"/>
    <w:rsid w:val="213963CD"/>
    <w:rsid w:val="2302642D"/>
    <w:rsid w:val="284551E3"/>
    <w:rsid w:val="3B0F3253"/>
    <w:rsid w:val="3CD06F4C"/>
    <w:rsid w:val="40E21F68"/>
    <w:rsid w:val="426A069F"/>
    <w:rsid w:val="4A4A5457"/>
    <w:rsid w:val="4F912D7D"/>
    <w:rsid w:val="50106234"/>
    <w:rsid w:val="56AC1468"/>
    <w:rsid w:val="578B3541"/>
    <w:rsid w:val="582A525B"/>
    <w:rsid w:val="6CCA3281"/>
    <w:rsid w:val="6E2C745C"/>
    <w:rsid w:val="79723230"/>
    <w:rsid w:val="7D2C3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2017-04-20T01:22:00Z</dcterms:created>
  <dc:creator>聪聪</dc:creator>
  <cp:lastModifiedBy>Administrator</cp:lastModifiedBy>
  <cp:lastPrinted>2017-05-05T01:49:00Z</cp:lastPrinted>
  <dcterms:modified xsi:type="dcterms:W3CDTF">2017-05-08T02:46:14Z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